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1F58" w14:textId="588E42E6" w:rsidR="00DD0A6A" w:rsidRDefault="00876DF0">
      <w:r>
        <w:t>TI 22 – 45. Technology Example – C-Kore Standalone TDR unit</w:t>
      </w:r>
    </w:p>
    <w:p w14:paraId="64A946D2" w14:textId="5C21F3D1" w:rsidR="00876DF0" w:rsidRDefault="00876DF0">
      <w:r w:rsidRPr="00876DF0">
        <w:drawing>
          <wp:inline distT="0" distB="0" distL="0" distR="0" wp14:anchorId="1D938EF1" wp14:editId="54003E2A">
            <wp:extent cx="8956890" cy="251460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80367" cy="252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E14D8" w14:textId="31BBF324" w:rsidR="00876DF0" w:rsidRDefault="00876DF0">
      <w:r>
        <w:t>Manufacturers website:</w:t>
      </w:r>
    </w:p>
    <w:p w14:paraId="126B79B5" w14:textId="4028CF20" w:rsidR="00876DF0" w:rsidRDefault="00876DF0"/>
    <w:p w14:paraId="789EC534" w14:textId="7D104301" w:rsidR="00876DF0" w:rsidRDefault="00876DF0">
      <w:r>
        <w:t xml:space="preserve">Link:  </w:t>
      </w:r>
      <w:hyperlink r:id="rId5" w:history="1">
        <w:r>
          <w:rPr>
            <w:rStyle w:val="Hyperlink"/>
          </w:rPr>
          <w:t>Subsea Fault-Finding - C-Kore: Simplify Subsea Testing</w:t>
        </w:r>
      </w:hyperlink>
    </w:p>
    <w:p w14:paraId="73E76B5B" w14:textId="77777777" w:rsidR="00876DF0" w:rsidRDefault="00876DF0"/>
    <w:sectPr w:rsidR="00876DF0" w:rsidSect="00876D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F0"/>
    <w:rsid w:val="00876DF0"/>
    <w:rsid w:val="00DD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C7205"/>
  <w15:chartTrackingRefBased/>
  <w15:docId w15:val="{9DD73E52-EFDF-4420-81E8-7900996A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6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-kore.com/fault-finding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FCC6DC4B92F438C4863217DCEEA47" ma:contentTypeVersion="15" ma:contentTypeDescription="Create a new document." ma:contentTypeScope="" ma:versionID="3542d60161a9937de52e25815ed6bb43">
  <xsd:schema xmlns:xsd="http://www.w3.org/2001/XMLSchema" xmlns:xs="http://www.w3.org/2001/XMLSchema" xmlns:p="http://schemas.microsoft.com/office/2006/metadata/properties" xmlns:ns2="6d2259b2-5814-406b-97b9-294d7909422d" xmlns:ns3="4a04cb5a-1551-4010-ba0b-ae7d43aef29e" targetNamespace="http://schemas.microsoft.com/office/2006/metadata/properties" ma:root="true" ma:fieldsID="8da3ef9e5189e096b8d9be95692c8c0b" ns2:_="" ns3:_="">
    <xsd:import namespace="6d2259b2-5814-406b-97b9-294d7909422d"/>
    <xsd:import namespace="4a04cb5a-1551-4010-ba0b-ae7d43aef29e"/>
    <xsd:element name="properties">
      <xsd:complexType>
        <xsd:sequence>
          <xsd:element name="documentManagement">
            <xsd:complexType>
              <xsd:all>
                <xsd:element ref="ns2:le2c04be135046e6a4306e66609458a4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259b2-5814-406b-97b9-294d7909422d" elementFormDefault="qualified">
    <xsd:import namespace="http://schemas.microsoft.com/office/2006/documentManagement/types"/>
    <xsd:import namespace="http://schemas.microsoft.com/office/infopath/2007/PartnerControls"/>
    <xsd:element name="le2c04be135046e6a4306e66609458a4" ma:index="9" nillable="true" ma:taxonomy="true" ma:internalName="le2c04be135046e6a4306e66609458a4" ma:taxonomyFieldName="Category" ma:displayName="Category" ma:default="" ma:fieldId="{5e2c04be-1350-46e6-a430-6e66609458a4}" ma:sspId="3110710f-af1f-4457-9596-69bff0e43749" ma:termSetId="c5651365-b01d-4053-9c2f-831380be07d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4cb5a-1551-4010-ba0b-ae7d43aef29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b4126b9-591c-42d1-8be8-f5ae3dacf296}" ma:internalName="TaxCatchAll" ma:showField="CatchAllData" ma:web="4a04cb5a-1551-4010-ba0b-ae7d43aef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04cb5a-1551-4010-ba0b-ae7d43aef29e" xsi:nil="true"/>
    <le2c04be135046e6a4306e66609458a4 xmlns="6d2259b2-5814-406b-97b9-294d7909422d">
      <Terms xmlns="http://schemas.microsoft.com/office/infopath/2007/PartnerControls"/>
    </le2c04be135046e6a4306e66609458a4>
  </documentManagement>
</p:properties>
</file>

<file path=customXml/itemProps1.xml><?xml version="1.0" encoding="utf-8"?>
<ds:datastoreItem xmlns:ds="http://schemas.openxmlformats.org/officeDocument/2006/customXml" ds:itemID="{5A6941FC-D763-41BD-B5DF-B85A206F3A40}"/>
</file>

<file path=customXml/itemProps2.xml><?xml version="1.0" encoding="utf-8"?>
<ds:datastoreItem xmlns:ds="http://schemas.openxmlformats.org/officeDocument/2006/customXml" ds:itemID="{32DB6033-4F99-4DF9-B3FD-B0FF97866841}"/>
</file>

<file path=customXml/itemProps3.xml><?xml version="1.0" encoding="utf-8"?>
<ds:datastoreItem xmlns:ds="http://schemas.openxmlformats.org/officeDocument/2006/customXml" ds:itemID="{929E71D2-0A57-4E8E-8A85-B610EAA69B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Ransom (North Sea Transition Authority)</dc:creator>
  <cp:keywords/>
  <dc:description/>
  <cp:lastModifiedBy>Alan Ransom (North Sea Transition Authority)</cp:lastModifiedBy>
  <cp:revision>1</cp:revision>
  <dcterms:created xsi:type="dcterms:W3CDTF">2023-01-16T17:15:00Z</dcterms:created>
  <dcterms:modified xsi:type="dcterms:W3CDTF">2023-01-16T17:18:00Z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0x010100DE5FCC6DC4B92F438C4863217DCEEA47</vt:lpwstr>
  </property>
</Properties>
</file>